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B1" w:rsidRPr="00D623B1" w:rsidRDefault="00D623B1" w:rsidP="00D623B1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623B1">
        <w:rPr>
          <w:b/>
          <w:bCs/>
          <w:color w:val="000000"/>
          <w:sz w:val="28"/>
          <w:szCs w:val="28"/>
        </w:rPr>
        <w:t xml:space="preserve">«Единая Россия» возьмет на контроль реализацию закона о </w:t>
      </w:r>
      <w:bookmarkStart w:id="0" w:name="_GoBack"/>
      <w:r w:rsidRPr="00D623B1">
        <w:rPr>
          <w:b/>
          <w:bCs/>
          <w:color w:val="000000"/>
          <w:sz w:val="28"/>
          <w:szCs w:val="28"/>
        </w:rPr>
        <w:t>паллиативной помощи</w:t>
      </w:r>
    </w:p>
    <w:bookmarkEnd w:id="0"/>
    <w:p w:rsidR="00D623B1" w:rsidRPr="00D623B1" w:rsidRDefault="00D623B1" w:rsidP="00D623B1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623B1">
        <w:rPr>
          <w:color w:val="000000"/>
          <w:sz w:val="28"/>
          <w:szCs w:val="28"/>
        </w:rPr>
        <w:t>Партия «Единая Россия» поддержит парламентский мониторинг за реализацией закона о паллиативной помощи. Об этом заявил член общественного совета партпроекта «Единой России» «Здоровое будущее», член комитета Государственной Думы по охране здоровья Юрий Кобзев.</w:t>
      </w:r>
    </w:p>
    <w:p w:rsidR="00D623B1" w:rsidRPr="00D623B1" w:rsidRDefault="00D623B1" w:rsidP="00D623B1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623B1">
        <w:rPr>
          <w:color w:val="000000"/>
          <w:sz w:val="28"/>
          <w:szCs w:val="28"/>
        </w:rPr>
        <w:t>Нижняя палата парламента 19 февраля приняла во втором чтении законопроект о паллиативной помощи.</w:t>
      </w:r>
    </w:p>
    <w:p w:rsidR="00D623B1" w:rsidRPr="00D623B1" w:rsidRDefault="00D623B1" w:rsidP="00D623B1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623B1">
        <w:rPr>
          <w:color w:val="000000"/>
          <w:sz w:val="28"/>
          <w:szCs w:val="28"/>
        </w:rPr>
        <w:t>Парламентарий напомнил, что «Единая Россия» в рамках партийного проекта провела общественные обсуждения законодательной инициативы. «Все предложения, которые обсуждались на партийной площадке, были отражены в поправках профильного комитета Госдумы и сегодня были приняты во втором чтении», – сказал депутат.</w:t>
      </w:r>
    </w:p>
    <w:p w:rsidR="00D623B1" w:rsidRPr="00D623B1" w:rsidRDefault="00D623B1" w:rsidP="00D623B1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623B1">
        <w:rPr>
          <w:color w:val="000000"/>
          <w:sz w:val="28"/>
          <w:szCs w:val="28"/>
        </w:rPr>
        <w:t>Поэтому, как подчеркнул Кобзев, партийцы примут участие в контроле за реализацией закона о паллиативной помощи.</w:t>
      </w:r>
    </w:p>
    <w:p w:rsidR="00D623B1" w:rsidRPr="00D623B1" w:rsidRDefault="00D623B1" w:rsidP="00D623B1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623B1">
        <w:rPr>
          <w:color w:val="000000"/>
          <w:sz w:val="28"/>
          <w:szCs w:val="28"/>
        </w:rPr>
        <w:t>«Мы оставляем за собой функцию парламентского контроля. Мониторинг будет проводиться не только при участии депутатов, но и силами партпроекта «Здоровое будущее». Напомню, во время обсуждения проекта мы договорились, что через год встретимся и посмотрим, насколько принятые меры будут действенны», – отметил партиец.</w:t>
      </w:r>
    </w:p>
    <w:p w:rsidR="00D623B1" w:rsidRPr="00D623B1" w:rsidRDefault="00D623B1" w:rsidP="00D623B1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623B1">
        <w:rPr>
          <w:color w:val="000000"/>
          <w:sz w:val="28"/>
          <w:szCs w:val="28"/>
        </w:rPr>
        <w:t>Как отметил Кобзев, законопроект будет рассмотрен в третьем чтении 21 февраля.</w:t>
      </w:r>
    </w:p>
    <w:p w:rsidR="00D623B1" w:rsidRPr="00D623B1" w:rsidRDefault="00D623B1" w:rsidP="00D623B1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623B1">
        <w:rPr>
          <w:color w:val="000000"/>
          <w:sz w:val="28"/>
          <w:szCs w:val="28"/>
        </w:rPr>
        <w:t>Днем ранее профильный комитет поддержал законодательную инициативу и рекомендовал разработанные поправки к принятию во втором чтении.</w:t>
      </w:r>
    </w:p>
    <w:p w:rsidR="00D623B1" w:rsidRPr="00D623B1" w:rsidRDefault="00D623B1" w:rsidP="00D623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23B1">
        <w:rPr>
          <w:rFonts w:ascii="Times New Roman" w:hAnsi="Times New Roman" w:cs="Times New Roman"/>
          <w:sz w:val="28"/>
          <w:szCs w:val="28"/>
        </w:rPr>
        <w:t xml:space="preserve">Очень важно обсуждать законопроекты на этапе разработки. Закон имеет важное значение для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D623B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623B1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D623B1">
        <w:rPr>
          <w:rFonts w:ascii="Times New Roman" w:hAnsi="Times New Roman" w:cs="Times New Roman"/>
          <w:sz w:val="28"/>
          <w:szCs w:val="28"/>
        </w:rPr>
        <w:t xml:space="preserve"> неизлечимые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23B1">
        <w:rPr>
          <w:rFonts w:ascii="Times New Roman" w:hAnsi="Times New Roman" w:cs="Times New Roman"/>
          <w:sz w:val="28"/>
          <w:szCs w:val="28"/>
        </w:rPr>
        <w:t>ы должны обеспечить им своевременный правильный уход и самое главное, чтобы они не чувствовали себя одинокими. Поэтому, по поручению президента, данный закон был разработ</w:t>
      </w:r>
      <w:r w:rsidR="0058773D">
        <w:rPr>
          <w:rFonts w:ascii="Times New Roman" w:hAnsi="Times New Roman" w:cs="Times New Roman"/>
          <w:sz w:val="28"/>
          <w:szCs w:val="28"/>
        </w:rPr>
        <w:t>ан в</w:t>
      </w:r>
      <w:r w:rsidRPr="00D623B1">
        <w:rPr>
          <w:rFonts w:ascii="Times New Roman" w:hAnsi="Times New Roman" w:cs="Times New Roman"/>
          <w:sz w:val="28"/>
          <w:szCs w:val="28"/>
        </w:rPr>
        <w:t xml:space="preserve"> кратчайшие сроки.</w:t>
      </w:r>
    </w:p>
    <w:p w:rsidR="00D623B1" w:rsidRDefault="00D623B1" w:rsidP="00D623B1">
      <w:pPr>
        <w:jc w:val="both"/>
        <w:rPr>
          <w:rFonts w:ascii="Times New Roman" w:hAnsi="Times New Roman" w:cs="Times New Roman"/>
          <w:sz w:val="28"/>
          <w:szCs w:val="28"/>
        </w:rPr>
      </w:pPr>
      <w:r w:rsidRPr="00D623B1">
        <w:rPr>
          <w:rFonts w:ascii="Times New Roman" w:hAnsi="Times New Roman" w:cs="Times New Roman"/>
          <w:sz w:val="28"/>
          <w:szCs w:val="28"/>
        </w:rPr>
        <w:t>Этот закон да</w:t>
      </w:r>
      <w:r w:rsidR="0058773D">
        <w:rPr>
          <w:rFonts w:ascii="Times New Roman" w:hAnsi="Times New Roman" w:cs="Times New Roman"/>
          <w:sz w:val="28"/>
          <w:szCs w:val="28"/>
        </w:rPr>
        <w:t>ст</w:t>
      </w:r>
      <w:r w:rsidRPr="00D623B1">
        <w:rPr>
          <w:rFonts w:ascii="Times New Roman" w:hAnsi="Times New Roman" w:cs="Times New Roman"/>
          <w:sz w:val="28"/>
          <w:szCs w:val="28"/>
        </w:rPr>
        <w:t xml:space="preserve"> право родственникам при выписке обезболивающего средства получать его через медицинские организации, </w:t>
      </w:r>
      <w:r w:rsidR="0058773D">
        <w:rPr>
          <w:rFonts w:ascii="Times New Roman" w:hAnsi="Times New Roman" w:cs="Times New Roman"/>
          <w:sz w:val="28"/>
          <w:szCs w:val="28"/>
        </w:rPr>
        <w:t xml:space="preserve">и самостоятельно </w:t>
      </w:r>
      <w:r w:rsidRPr="00D623B1">
        <w:rPr>
          <w:rFonts w:ascii="Times New Roman" w:hAnsi="Times New Roman" w:cs="Times New Roman"/>
          <w:sz w:val="28"/>
          <w:szCs w:val="28"/>
        </w:rPr>
        <w:t>проводить манипуляции своего больному родственнику. Раньше обезболивание можно было проводить только в медицинских организациях. Когда данная категория больных находятся в хосписах, госпиталях, когда у них нет родственников или они не могут долго ухаживать - действие так же возможно будет п</w:t>
      </w:r>
      <w:r w:rsidR="0058773D">
        <w:rPr>
          <w:rFonts w:ascii="Times New Roman" w:hAnsi="Times New Roman" w:cs="Times New Roman"/>
          <w:sz w:val="28"/>
          <w:szCs w:val="28"/>
        </w:rPr>
        <w:t xml:space="preserve">рименить </w:t>
      </w:r>
      <w:r w:rsidRPr="00D623B1">
        <w:rPr>
          <w:rFonts w:ascii="Times New Roman" w:hAnsi="Times New Roman" w:cs="Times New Roman"/>
          <w:sz w:val="28"/>
          <w:szCs w:val="28"/>
        </w:rPr>
        <w:t xml:space="preserve">в </w:t>
      </w:r>
      <w:r w:rsidRPr="00D623B1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этих </w:t>
      </w:r>
      <w:r w:rsidRPr="00D623B1">
        <w:rPr>
          <w:rFonts w:ascii="Times New Roman" w:hAnsi="Times New Roman" w:cs="Times New Roman"/>
          <w:sz w:val="28"/>
          <w:szCs w:val="28"/>
        </w:rPr>
        <w:t>учреждений</w:t>
      </w:r>
      <w:r w:rsidRPr="00D623B1">
        <w:rPr>
          <w:rFonts w:ascii="Times New Roman" w:hAnsi="Times New Roman" w:cs="Times New Roman"/>
          <w:sz w:val="28"/>
          <w:szCs w:val="28"/>
        </w:rPr>
        <w:t xml:space="preserve">. Несомненно, важна помощь волонтеров. </w:t>
      </w:r>
      <w:r w:rsidR="0058773D">
        <w:rPr>
          <w:rFonts w:ascii="Times New Roman" w:hAnsi="Times New Roman" w:cs="Times New Roman"/>
          <w:sz w:val="28"/>
          <w:szCs w:val="28"/>
        </w:rPr>
        <w:t xml:space="preserve">Они усилят обеспечение </w:t>
      </w:r>
      <w:r w:rsidRPr="00D623B1">
        <w:rPr>
          <w:rFonts w:ascii="Times New Roman" w:hAnsi="Times New Roman" w:cs="Times New Roman"/>
          <w:sz w:val="28"/>
          <w:szCs w:val="28"/>
        </w:rPr>
        <w:t xml:space="preserve"> меры помощи</w:t>
      </w:r>
      <w:r w:rsidR="0058773D">
        <w:rPr>
          <w:rFonts w:ascii="Times New Roman" w:hAnsi="Times New Roman" w:cs="Times New Roman"/>
          <w:sz w:val="28"/>
          <w:szCs w:val="28"/>
        </w:rPr>
        <w:t xml:space="preserve"> и </w:t>
      </w:r>
      <w:r w:rsidRPr="00D623B1">
        <w:rPr>
          <w:rFonts w:ascii="Times New Roman" w:hAnsi="Times New Roman" w:cs="Times New Roman"/>
          <w:sz w:val="28"/>
          <w:szCs w:val="28"/>
        </w:rPr>
        <w:t>ухода</w:t>
      </w:r>
      <w:r w:rsidR="0058773D">
        <w:rPr>
          <w:rFonts w:ascii="Times New Roman" w:hAnsi="Times New Roman" w:cs="Times New Roman"/>
          <w:sz w:val="28"/>
          <w:szCs w:val="28"/>
        </w:rPr>
        <w:t xml:space="preserve"> за этими больными», отметила Марина Сидухина, </w:t>
      </w:r>
      <w:r w:rsidR="006D63CF" w:rsidRPr="006D63CF">
        <w:rPr>
          <w:rFonts w:ascii="Times New Roman" w:hAnsi="Times New Roman" w:cs="Times New Roman"/>
          <w:sz w:val="28"/>
          <w:szCs w:val="28"/>
        </w:rPr>
        <w:t xml:space="preserve">координатор партпроекта «Крепкая семья», заместитель Секретаря Самарского регионального отделения Партии «ЕДИНАЯ РОССИЯ» по проектной деятельности, председатель комитета по здравоохранению, демографии и социальной политике Самарской Губернской Думы, член Генерального совета Партии </w:t>
      </w:r>
    </w:p>
    <w:p w:rsidR="00D623B1" w:rsidRPr="00D623B1" w:rsidRDefault="00D623B1" w:rsidP="00D623B1">
      <w:pPr>
        <w:pStyle w:val="msonormalmailrucssattributepostfix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623B1">
        <w:rPr>
          <w:i/>
          <w:iCs/>
          <w:color w:val="000000"/>
          <w:sz w:val="28"/>
          <w:szCs w:val="28"/>
        </w:rPr>
        <w:t>Партийный проект «Здоровое будущее» направлен на получение гражданами качественной и доступной медицинской помощи, обеспечение дальнейшего совершенствования системы высокотехнологичной медицинской помощи, усиление пропаганды здорового образа жизни. Одним из основных направлений проекта является дальнейшее развитие системы амбулаторных и стационарных детских медицинских организаций, целенаправленное развитие системы школьной медицины, сохранение здоровья детского населения.</w:t>
      </w:r>
    </w:p>
    <w:p w:rsidR="00D623B1" w:rsidRPr="00D623B1" w:rsidRDefault="00D623B1" w:rsidP="00D623B1">
      <w:pPr>
        <w:pStyle w:val="msonormalmailrucssattributepostfix"/>
        <w:shd w:val="clear" w:color="auto" w:fill="FFFFFF"/>
        <w:jc w:val="both"/>
        <w:rPr>
          <w:color w:val="000000"/>
          <w:sz w:val="28"/>
          <w:szCs w:val="28"/>
        </w:rPr>
      </w:pPr>
      <w:r w:rsidRPr="00D623B1">
        <w:rPr>
          <w:color w:val="000000"/>
          <w:sz w:val="28"/>
          <w:szCs w:val="28"/>
        </w:rPr>
        <w:t> </w:t>
      </w:r>
    </w:p>
    <w:p w:rsidR="00D623B1" w:rsidRPr="00D623B1" w:rsidRDefault="00D623B1" w:rsidP="00D623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23B1" w:rsidRPr="00D62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B1"/>
    <w:rsid w:val="001502FE"/>
    <w:rsid w:val="0017611F"/>
    <w:rsid w:val="0029708F"/>
    <w:rsid w:val="00387C5A"/>
    <w:rsid w:val="00454005"/>
    <w:rsid w:val="004B34B5"/>
    <w:rsid w:val="00503E5D"/>
    <w:rsid w:val="0058773D"/>
    <w:rsid w:val="00673144"/>
    <w:rsid w:val="006D63CF"/>
    <w:rsid w:val="00B14076"/>
    <w:rsid w:val="00B404A2"/>
    <w:rsid w:val="00D623B1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60CC"/>
  <w15:chartTrackingRefBased/>
  <w15:docId w15:val="{F7837732-E7CD-472F-BCD0-AFFDFB35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D6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2019-02-21T06:40:00Z</dcterms:created>
  <dcterms:modified xsi:type="dcterms:W3CDTF">2019-02-21T06:40:00Z</dcterms:modified>
</cp:coreProperties>
</file>